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  <w:bookmarkStart w:id="0" w:name="_GoBack" w:colFirst="1" w:colLast="1"/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905C7E" w:rsidRPr="00252C6C" w:rsidRDefault="00252C6C" w:rsidP="00E00FC8">
            <w:pPr>
              <w:pStyle w:val="ad"/>
              <w:rPr>
                <w:i/>
                <w:sz w:val="36"/>
                <w:szCs w:val="36"/>
              </w:rPr>
            </w:pPr>
            <w:r w:rsidRPr="00252C6C">
              <w:rPr>
                <w:i/>
                <w:sz w:val="36"/>
                <w:szCs w:val="36"/>
              </w:rPr>
              <w:t>Как помочь ребенку и себе преодолеть негативные эмоции? Как научить ребенка владеть собой?</w:t>
            </w: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Многие взрослые, не говоря уже о детях, не могут описать, что творится в их душе, чем они недовольны. А ведь если человек умеет оценить свое душевное состояние, будет легче и окружающим, и ему самому.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bCs/>
                <w:color w:val="9A4168" w:themeColor="accent3" w:themeShade="BF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b/>
                <w:bCs/>
                <w:color w:val="9A4168" w:themeColor="accent3" w:themeShade="BF"/>
                <w:spacing w:val="1"/>
                <w:sz w:val="24"/>
                <w:szCs w:val="24"/>
              </w:rPr>
              <w:t>Попробуйте следующие упражнения для развития умения понимать себя.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(Вы тоже можете делать их вместе с ребенком).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ab/>
              <w:t>Скажите ребенку: «Прислушайся к себе. Если бы твое настроение можно было покрасить, то какого бы цвета оно стало? На какое животное или растение похоже твое настроение? А какого цвета радость, грусть, тревога, страх?» Можно вести «Дневник настроений». В нем ребенок каждый день (можно и несколько раз в день) будет рисовать свое настроение. Это могут быть рожицы, пейзажи, человечки, что ему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больше понравится.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ab/>
              <w:t>Нарисуйте контур человечка. Теперь пусть ребенок представит, что человечек радуется, пусть он заштрихует карандашом то место, где, по его мнению, в теле находится это чувство. Затем также «прочувствуйте» обиду, гнев, страх, счастье, тревогу и т.д. Для каждой эмоции ребенок должен выбрать свой цвет. Зарисовывать можно и одного человечка, и разных (например, если счастье и радость ребенок захочет расположить в одном месте).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ab/>
              <w:t>Обсудите с ребенком способы выражения гнева. Пусть он (и Вы сами) попробует ответить на вопросы: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lastRenderedPageBreak/>
              <w:t>Что тебя может разозлить?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Как ты себя ведешь, когда злишься?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Что чувствуешь в состоянии гнева?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Что ты сделаешь, чтобы избежать неприятностей в эти минуты?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Назови слова, которые говорят люди, когда злятся.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А если ты слышишь обидные для себя слова, что чувствуешь, что делаешь?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6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Какие слова для тебя самые обидные?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Желательно записывать ответы, чтобы потом обсудить с ребенком. Например, какие слова можно употреблять, разозлившись, а какие не стоит, т.к. они слишком резкие, неприятные.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bCs/>
                <w:color w:val="9A4168" w:themeColor="accent3" w:themeShade="BF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b/>
                <w:bCs/>
                <w:color w:val="9A4168" w:themeColor="accent3" w:themeShade="BF"/>
                <w:spacing w:val="1"/>
                <w:sz w:val="24"/>
                <w:szCs w:val="24"/>
              </w:rPr>
              <w:t>Чтобы научиться справляться с гневом, существуют специальные методики и упражнения.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Стройте вместе с ребенком «рожицы» перед зеркалом. Изображайте различные эмоции, особо обратите внимание на мимику гневного человека.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Нарисуйте вместе запрещающий знак «СТОП» и договоритесь, что как только ребенок почувствует, что начинает сильно сердиться, то сразу достанет этот знак и скажет вслух или про себя «Стоп!» Вы сами тоже можете попробовать использовать такой знак для обуздания своего гнева. Использование данной методики требует тренировки в течение нескольких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дней, чтобы закрепился навык.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 xml:space="preserve">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предмет. Вы отдаете вещь, когда захотите. Игру потом можно усложнить: ребенок просит только с </w:t>
            </w: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lastRenderedPageBreak/>
              <w:t>помощью мимики, жестов, но без слов. Можно поменяться местами – Вы просите у ребенка. После окончания игры обсудите, как легче просить, какие приемы и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действия повлияли на Ваше решение отдать игрушку, обсудите чувства, которые испытывали игроки.</w:t>
            </w:r>
            <w:r w:rsidRPr="00252C6C">
              <w:rPr>
                <w:rFonts w:ascii="Sitka Small" w:hAnsi="Sitka Small"/>
                <w:sz w:val="24"/>
                <w:szCs w:val="24"/>
              </w:rPr>
              <w:t xml:space="preserve"> </w:t>
            </w: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Учите ребенка (и себя) выражать гнев в приемлемой форме.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Предложите воспользоваться «чудо-вещами» для выплескивания негативных эмоций: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чашка (в нее можно кричать);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тазик или ванна с водой (в них можно швырять резиновые игрушки);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листы бумаги (их можно мять, рвать, с силой кидать в мишень на стене);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карандаши (ими можно нарисовать неприятную ситуацию, а потом заштриховать или смять рисунок);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пластилин (из него можно слепить фигурку обидчика, а потом смять ее или переделать);</w:t>
            </w:r>
          </w:p>
          <w:p w:rsidR="00252C6C" w:rsidRPr="00252C6C" w:rsidRDefault="00252C6C" w:rsidP="00252C6C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подушка (ее можно кидать, бить, пинать). Выделите отдельную подушку «для разрядки», можно пришить к ней глаза, рот; не стоит использовать для этой цели мягкие игрушки и кукол, а вот боксерская груша подойдет.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bCs/>
                <w:color w:val="9A4168" w:themeColor="accent3" w:themeShade="BF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b/>
                <w:bCs/>
                <w:color w:val="9A4168" w:themeColor="accent3" w:themeShade="BF"/>
                <w:spacing w:val="1"/>
                <w:sz w:val="24"/>
                <w:szCs w:val="24"/>
              </w:rPr>
              <w:t>Все эти «чудо-вещи» могут быть использовании и взрослыми!!!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Средство «быстрой разрядки» Если видите, что ребенок перевозбужден, «на грани», то попросите его быстро побегать, попрыгать или спеть песенку (очень громко).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numPr>
                <w:ilvl w:val="0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lastRenderedPageBreak/>
              <w:t>Игра «</w:t>
            </w:r>
            <w:proofErr w:type="spellStart"/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Обзывалки</w:t>
            </w:r>
            <w:proofErr w:type="spellEnd"/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».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 xml:space="preserve">Чтобы исключить из повседневного общения обидные слова, обзывайтесь! Кидая друг другу мяч или клубок, обзывайтесь необидными словами. Это могут быть названия фруктов, цветов, овощей. </w:t>
            </w:r>
            <w:proofErr w:type="gramStart"/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Например</w:t>
            </w:r>
            <w:proofErr w:type="gramEnd"/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: «Ты –одуванчик!», «А ты тогда – дыня!» И так до тех пор, пока поток слов не иссякнет.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Чем помогает такая игра? Если Вы разозлитесь на ребенка, захотите его «проучить», вспомните веселые «</w:t>
            </w:r>
            <w:proofErr w:type="spellStart"/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обзывалки</w:t>
            </w:r>
            <w:proofErr w:type="spellEnd"/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», возможно даже назовите ребенка, ему не будет обидно, а Вы получите эмоциональную разрядку. Когда, имея навык такой игры, малыш назовет обидчика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«огурцом» (а не ...), Вы, несомненно, почувствуете удовлетворение.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bCs/>
                <w:color w:val="9A4168" w:themeColor="accent3" w:themeShade="BF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b/>
                <w:bCs/>
                <w:color w:val="9A4168" w:themeColor="accent3" w:themeShade="BF"/>
                <w:spacing w:val="1"/>
                <w:sz w:val="24"/>
                <w:szCs w:val="24"/>
              </w:rPr>
              <w:t>Учите управлять ребенка своим эмоциями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Можно сильно сжать кулаки, напрячь мышцы рук, затем постепенно расслабляться,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«отпуская» негатив.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ab/>
              <w:t>Можно представить себя львом! «</w:t>
            </w:r>
            <w:proofErr w:type="gramStart"/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>Он</w:t>
            </w:r>
            <w:proofErr w:type="gramEnd"/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 xml:space="preserve"> красив, спокоен, уверен в своих силах, голова гордо поднята, плечи расправлены. Его зовут как тебя (ребенка), у него твои глаза, тело. Ты – лев!»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ab/>
              <w:t>Сильно-сильно надавить пятками на пол, все тело, руки, ноги напряжены; зубы крепко сцеплены. «Ты – могучее дерево, очень крепкое, у тебя сильные корни, которые уходят глубоко в землю, тебе никто не страшен. Это поза уверенного человека».</w:t>
            </w:r>
          </w:p>
          <w:p w:rsidR="00252C6C" w:rsidRPr="00252C6C" w:rsidRDefault="00252C6C" w:rsidP="00252C6C">
            <w:pPr>
              <w:pStyle w:val="a5"/>
              <w:numPr>
                <w:ilvl w:val="1"/>
                <w:numId w:val="5"/>
              </w:numPr>
              <w:spacing w:line="240" w:lineRule="auto"/>
              <w:ind w:left="0" w:firstLine="0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ab/>
              <w:t>Если ребенок начинает злиться, попросите его сделать несколько медленных вдохов- выдохов или сосчитать до 5-10.</w:t>
            </w: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t xml:space="preserve">Вы уже поняли, что загонять эмоции внутрь, пытаться их скрывать, очень </w:t>
            </w:r>
            <w:r w:rsidRPr="00252C6C">
              <w:rPr>
                <w:rFonts w:ascii="Sitka Small" w:hAnsi="Sitka Small"/>
                <w:spacing w:val="1"/>
                <w:sz w:val="24"/>
                <w:szCs w:val="24"/>
              </w:rPr>
              <w:lastRenderedPageBreak/>
              <w:t>вредно? Следствие таких действий – заболевания сердца, неврозы, повышенное давление в старшем возрасте плюс непонимание окружающих, высокая раздражительность, агрессивность, проблемы общения. Поэтому учите ребенка и учитесь сами показывать эмоции, «выплескивать» их без вреда для окружающих. Эмоциональная разрядка необходима для сохранения здоровья (физического и психического), а умение рассказать о своих проблемах поможет налаживать контакты с окружающими, понимать самого себя.</w:t>
            </w:r>
          </w:p>
          <w:p w:rsidR="00252C6C" w:rsidRPr="00252C6C" w:rsidRDefault="00252C6C" w:rsidP="00252C6C">
            <w:pPr>
              <w:pStyle w:val="a5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E00FC8" w:rsidRPr="00252C6C" w:rsidRDefault="00E00FC8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E00FC8" w:rsidRPr="00E00FC8" w:rsidRDefault="00E00FC8" w:rsidP="00E00FC8">
            <w:pPr>
              <w:tabs>
                <w:tab w:val="left" w:pos="820"/>
                <w:tab w:val="left" w:pos="821"/>
              </w:tabs>
              <w:adjustRightInd/>
              <w:spacing w:before="1" w:line="240" w:lineRule="auto"/>
              <w:ind w:left="459"/>
              <w:rPr>
                <w:sz w:val="24"/>
              </w:rPr>
            </w:pPr>
          </w:p>
          <w:p w:rsidR="00905C7E" w:rsidRPr="00740017" w:rsidRDefault="00905C7E" w:rsidP="00AC6C7E">
            <w:pPr>
              <w:rPr>
                <w:rFonts w:ascii="Calibri" w:hAnsi="Calibri" w:cs="Calibri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  <w:bookmarkEnd w:id="0"/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E23" w:rsidRDefault="00761E23" w:rsidP="00590471">
      <w:r>
        <w:separator/>
      </w:r>
    </w:p>
  </w:endnote>
  <w:endnote w:type="continuationSeparator" w:id="0">
    <w:p w:rsidR="00761E23" w:rsidRDefault="00761E23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E23" w:rsidRDefault="00761E23" w:rsidP="00590471">
      <w:r>
        <w:separator/>
      </w:r>
    </w:p>
  </w:footnote>
  <w:footnote w:type="continuationSeparator" w:id="0">
    <w:p w:rsidR="00761E23" w:rsidRDefault="00761E23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57BBF"/>
    <w:multiLevelType w:val="hybridMultilevel"/>
    <w:tmpl w:val="470E659C"/>
    <w:lvl w:ilvl="0" w:tplc="9F3C3AE8">
      <w:numFmt w:val="bullet"/>
      <w:lvlText w:val="–"/>
      <w:lvlJc w:val="left"/>
      <w:pPr>
        <w:ind w:left="8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4C254">
      <w:numFmt w:val="bullet"/>
      <w:lvlText w:val="•"/>
      <w:lvlJc w:val="left"/>
      <w:pPr>
        <w:ind w:left="1806" w:hanging="180"/>
      </w:pPr>
      <w:rPr>
        <w:rFonts w:hint="default"/>
        <w:lang w:val="ru-RU" w:eastAsia="en-US" w:bidi="ar-SA"/>
      </w:rPr>
    </w:lvl>
    <w:lvl w:ilvl="2" w:tplc="8E26B00A">
      <w:numFmt w:val="bullet"/>
      <w:lvlText w:val="•"/>
      <w:lvlJc w:val="left"/>
      <w:pPr>
        <w:ind w:left="2793" w:hanging="180"/>
      </w:pPr>
      <w:rPr>
        <w:rFonts w:hint="default"/>
        <w:lang w:val="ru-RU" w:eastAsia="en-US" w:bidi="ar-SA"/>
      </w:rPr>
    </w:lvl>
    <w:lvl w:ilvl="3" w:tplc="10E6B670">
      <w:numFmt w:val="bullet"/>
      <w:lvlText w:val="•"/>
      <w:lvlJc w:val="left"/>
      <w:pPr>
        <w:ind w:left="3779" w:hanging="180"/>
      </w:pPr>
      <w:rPr>
        <w:rFonts w:hint="default"/>
        <w:lang w:val="ru-RU" w:eastAsia="en-US" w:bidi="ar-SA"/>
      </w:rPr>
    </w:lvl>
    <w:lvl w:ilvl="4" w:tplc="55005592">
      <w:numFmt w:val="bullet"/>
      <w:lvlText w:val="•"/>
      <w:lvlJc w:val="left"/>
      <w:pPr>
        <w:ind w:left="4766" w:hanging="180"/>
      </w:pPr>
      <w:rPr>
        <w:rFonts w:hint="default"/>
        <w:lang w:val="ru-RU" w:eastAsia="en-US" w:bidi="ar-SA"/>
      </w:rPr>
    </w:lvl>
    <w:lvl w:ilvl="5" w:tplc="5B94C4BE">
      <w:numFmt w:val="bullet"/>
      <w:lvlText w:val="•"/>
      <w:lvlJc w:val="left"/>
      <w:pPr>
        <w:ind w:left="5753" w:hanging="180"/>
      </w:pPr>
      <w:rPr>
        <w:rFonts w:hint="default"/>
        <w:lang w:val="ru-RU" w:eastAsia="en-US" w:bidi="ar-SA"/>
      </w:rPr>
    </w:lvl>
    <w:lvl w:ilvl="6" w:tplc="63D2E1C0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7" w:tplc="0A1A09E6">
      <w:numFmt w:val="bullet"/>
      <w:lvlText w:val="•"/>
      <w:lvlJc w:val="left"/>
      <w:pPr>
        <w:ind w:left="7726" w:hanging="180"/>
      </w:pPr>
      <w:rPr>
        <w:rFonts w:hint="default"/>
        <w:lang w:val="ru-RU" w:eastAsia="en-US" w:bidi="ar-SA"/>
      </w:rPr>
    </w:lvl>
    <w:lvl w:ilvl="8" w:tplc="12CC8ACA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72836BA5"/>
    <w:multiLevelType w:val="hybridMultilevel"/>
    <w:tmpl w:val="A99C397A"/>
    <w:lvl w:ilvl="0" w:tplc="4F609E4A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6E7016">
      <w:start w:val="1"/>
      <w:numFmt w:val="decimal"/>
      <w:lvlText w:val="%2."/>
      <w:lvlJc w:val="left"/>
      <w:pPr>
        <w:ind w:left="1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769688"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3" w:tplc="572A5E74">
      <w:numFmt w:val="bullet"/>
      <w:lvlText w:val="•"/>
      <w:lvlJc w:val="left"/>
      <w:pPr>
        <w:ind w:left="3759" w:hanging="240"/>
      </w:pPr>
      <w:rPr>
        <w:rFonts w:hint="default"/>
        <w:lang w:val="ru-RU" w:eastAsia="en-US" w:bidi="ar-SA"/>
      </w:rPr>
    </w:lvl>
    <w:lvl w:ilvl="4" w:tplc="ED2401DA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4ED81284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  <w:lvl w:ilvl="6" w:tplc="D9122C96">
      <w:numFmt w:val="bullet"/>
      <w:lvlText w:val="•"/>
      <w:lvlJc w:val="left"/>
      <w:pPr>
        <w:ind w:left="6728" w:hanging="240"/>
      </w:pPr>
      <w:rPr>
        <w:rFonts w:hint="default"/>
        <w:lang w:val="ru-RU" w:eastAsia="en-US" w:bidi="ar-SA"/>
      </w:rPr>
    </w:lvl>
    <w:lvl w:ilvl="7" w:tplc="DB3E6734">
      <w:numFmt w:val="bullet"/>
      <w:lvlText w:val="•"/>
      <w:lvlJc w:val="left"/>
      <w:pPr>
        <w:ind w:left="7717" w:hanging="240"/>
      </w:pPr>
      <w:rPr>
        <w:rFonts w:hint="default"/>
        <w:lang w:val="ru-RU" w:eastAsia="en-US" w:bidi="ar-SA"/>
      </w:rPr>
    </w:lvl>
    <w:lvl w:ilvl="8" w:tplc="90685646">
      <w:numFmt w:val="bullet"/>
      <w:lvlText w:val="•"/>
      <w:lvlJc w:val="left"/>
      <w:pPr>
        <w:ind w:left="8707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D8C3C3D"/>
    <w:multiLevelType w:val="hybridMultilevel"/>
    <w:tmpl w:val="7E32AC4C"/>
    <w:lvl w:ilvl="0" w:tplc="6972C360">
      <w:start w:val="1"/>
      <w:numFmt w:val="decimal"/>
      <w:lvlText w:val="%1."/>
      <w:lvlJc w:val="left"/>
      <w:pPr>
        <w:ind w:left="8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05A26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ECA1E30">
      <w:numFmt w:val="bullet"/>
      <w:lvlText w:val="•"/>
      <w:lvlJc w:val="left"/>
      <w:pPr>
        <w:ind w:left="2556" w:hanging="591"/>
      </w:pPr>
      <w:rPr>
        <w:rFonts w:hint="default"/>
        <w:lang w:val="ru-RU" w:eastAsia="en-US" w:bidi="ar-SA"/>
      </w:rPr>
    </w:lvl>
    <w:lvl w:ilvl="3" w:tplc="9A3EC728">
      <w:numFmt w:val="bullet"/>
      <w:lvlText w:val="•"/>
      <w:lvlJc w:val="left"/>
      <w:pPr>
        <w:ind w:left="3572" w:hanging="591"/>
      </w:pPr>
      <w:rPr>
        <w:rFonts w:hint="default"/>
        <w:lang w:val="ru-RU" w:eastAsia="en-US" w:bidi="ar-SA"/>
      </w:rPr>
    </w:lvl>
    <w:lvl w:ilvl="4" w:tplc="C3D8D994">
      <w:numFmt w:val="bullet"/>
      <w:lvlText w:val="•"/>
      <w:lvlJc w:val="left"/>
      <w:pPr>
        <w:ind w:left="4588" w:hanging="591"/>
      </w:pPr>
      <w:rPr>
        <w:rFonts w:hint="default"/>
        <w:lang w:val="ru-RU" w:eastAsia="en-US" w:bidi="ar-SA"/>
      </w:rPr>
    </w:lvl>
    <w:lvl w:ilvl="5" w:tplc="96B06B48">
      <w:numFmt w:val="bullet"/>
      <w:lvlText w:val="•"/>
      <w:lvlJc w:val="left"/>
      <w:pPr>
        <w:ind w:left="5605" w:hanging="591"/>
      </w:pPr>
      <w:rPr>
        <w:rFonts w:hint="default"/>
        <w:lang w:val="ru-RU" w:eastAsia="en-US" w:bidi="ar-SA"/>
      </w:rPr>
    </w:lvl>
    <w:lvl w:ilvl="6" w:tplc="12E06592">
      <w:numFmt w:val="bullet"/>
      <w:lvlText w:val="•"/>
      <w:lvlJc w:val="left"/>
      <w:pPr>
        <w:ind w:left="6621" w:hanging="591"/>
      </w:pPr>
      <w:rPr>
        <w:rFonts w:hint="default"/>
        <w:lang w:val="ru-RU" w:eastAsia="en-US" w:bidi="ar-SA"/>
      </w:rPr>
    </w:lvl>
    <w:lvl w:ilvl="7" w:tplc="1F32025A">
      <w:numFmt w:val="bullet"/>
      <w:lvlText w:val="•"/>
      <w:lvlJc w:val="left"/>
      <w:pPr>
        <w:ind w:left="7637" w:hanging="591"/>
      </w:pPr>
      <w:rPr>
        <w:rFonts w:hint="default"/>
        <w:lang w:val="ru-RU" w:eastAsia="en-US" w:bidi="ar-SA"/>
      </w:rPr>
    </w:lvl>
    <w:lvl w:ilvl="8" w:tplc="B768A68C">
      <w:numFmt w:val="bullet"/>
      <w:lvlText w:val="•"/>
      <w:lvlJc w:val="left"/>
      <w:pPr>
        <w:ind w:left="8653" w:hanging="5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52C6C"/>
    <w:rsid w:val="00276026"/>
    <w:rsid w:val="002B4549"/>
    <w:rsid w:val="00310F17"/>
    <w:rsid w:val="003326CB"/>
    <w:rsid w:val="00376291"/>
    <w:rsid w:val="00380FD1"/>
    <w:rsid w:val="00383D02"/>
    <w:rsid w:val="004E158A"/>
    <w:rsid w:val="00565C77"/>
    <w:rsid w:val="0056708E"/>
    <w:rsid w:val="005801E5"/>
    <w:rsid w:val="00590471"/>
    <w:rsid w:val="005D01FA"/>
    <w:rsid w:val="006D79A8"/>
    <w:rsid w:val="007575B6"/>
    <w:rsid w:val="00761E23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B6A60"/>
    <w:rsid w:val="00A31464"/>
    <w:rsid w:val="00A31B16"/>
    <w:rsid w:val="00A91BA4"/>
    <w:rsid w:val="00AA78C1"/>
    <w:rsid w:val="00AC6C7E"/>
    <w:rsid w:val="00B6466C"/>
    <w:rsid w:val="00B90133"/>
    <w:rsid w:val="00BE7229"/>
    <w:rsid w:val="00C14078"/>
    <w:rsid w:val="00CE1A80"/>
    <w:rsid w:val="00CE1E3D"/>
    <w:rsid w:val="00D053FA"/>
    <w:rsid w:val="00DD1AD9"/>
    <w:rsid w:val="00E00FC8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3D658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5</Pages>
  <Words>900</Words>
  <Characters>5131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2022-04-16T08:53:00Z</dcterms:created>
  <dcterms:modified xsi:type="dcterms:W3CDTF">2022-04-16T14:17:00Z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